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5B7A5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中铝（山东）轻合金股份有限公司</w:t>
      </w:r>
    </w:p>
    <w:p w14:paraId="3C48F962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特种铝材作业区</w:t>
      </w:r>
      <w:r>
        <w:rPr>
          <w:rFonts w:hint="eastAsia" w:ascii="宋体" w:hAnsi="宋体" w:eastAsia="宋体"/>
          <w:b/>
          <w:bCs/>
          <w:sz w:val="36"/>
          <w:szCs w:val="36"/>
        </w:rPr>
        <w:t>技术服务询比采购公告</w:t>
      </w:r>
    </w:p>
    <w:p w14:paraId="4DBEE761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项目简述</w:t>
      </w:r>
    </w:p>
    <w:p w14:paraId="0B1AF3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询比采购情况和范围</w:t>
      </w:r>
    </w:p>
    <w:p w14:paraId="5A498F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1.1项目名称：特种铝材作业区技术服务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</w:t>
      </w:r>
    </w:p>
    <w:p w14:paraId="01ADFE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采购人：中铝（山东）轻合金股份有限公司</w:t>
      </w:r>
    </w:p>
    <w:p w14:paraId="5439E8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采购范围：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山东轻合金特种铝材作业区</w:t>
      </w:r>
    </w:p>
    <w:p w14:paraId="31BEBC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1.4服务期限：一年</w:t>
      </w:r>
    </w:p>
    <w:p w14:paraId="1821F7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1.5结算及付款方式：银行汇款结算，双方按月度结算，乙方需于每月26日前向甲方开具发票，自乙方开票且经甲方考核验收合格之日起30个自然日内，甲方完成款项支付。</w:t>
      </w:r>
    </w:p>
    <w:p w14:paraId="231E8CC4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二、供应商资格要求：</w:t>
      </w:r>
    </w:p>
    <w:p w14:paraId="4D7993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2.1供应商应依法设立且满足如下要求：</w:t>
      </w:r>
    </w:p>
    <w:p w14:paraId="4CF8B4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（1）一般资质要求：报价人在中华人民共和国境内注册，为具有独立民事诉讼主体资格、符合相关法律法规要求、能够独立履行合同的法人单位（相关信息以国家企业信用信息公示系统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HYPERLINK "http://www.gsxt.gov.cn/" </w:instrTex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http://www.gsxt.gov.cn/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查询结果为准）；</w:t>
      </w:r>
    </w:p>
    <w:p w14:paraId="4025F6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（2）资质要求：供应商必须具备技术服务等相关资质；</w:t>
      </w:r>
    </w:p>
    <w:p w14:paraId="623273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HYPERLINK "https://www.qcc.com/firm_d7c91634d3dadcd414832019a27ca58d.html" \t "https://www.qcc.com/tenderDetail/_blank" </w:instrTex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中国铝业集团有限公司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投标人在项目评审期间不得被列为失信被执行人，具体认定以全国法院失信被执行人名单信息公布与查询网(http://zxgk.court.gov.cn/)和信用中国(https://www.creditchina.gov.cn/)网站检索结果为准。</w:t>
      </w:r>
    </w:p>
    <w:p w14:paraId="67C32D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2.2供应商不得存在下列情形之一：</w:t>
      </w:r>
    </w:p>
    <w:p w14:paraId="7866EF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（1）近三年处于被责令停产停业、暂扣或者吊销执照、暂扣或者吊销许可证、吊销资质证书状态；</w:t>
      </w:r>
    </w:p>
    <w:p w14:paraId="094BC7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（2）近三年进入清算程序，或被宣告破产，或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存在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其他丧失履约能力的情形；</w:t>
      </w:r>
    </w:p>
    <w:p w14:paraId="0B4D89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（3）近三年在经营活动中存在重大违法记录。</w:t>
      </w:r>
    </w:p>
    <w:p w14:paraId="40DB87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2.3本次采购不接受联合体。</w:t>
      </w:r>
      <w:bookmarkStart w:id="0" w:name="heading_11"/>
    </w:p>
    <w:p w14:paraId="0740FF2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服务要求</w:t>
      </w:r>
    </w:p>
    <w:p w14:paraId="5EF79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概况</w:t>
      </w:r>
      <w:bookmarkEnd w:id="0"/>
    </w:p>
    <w:p w14:paraId="41F23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heading_1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本项目为特种</w:t>
      </w:r>
      <w:r>
        <w:rPr>
          <w:rFonts w:hint="eastAsia" w:ascii="仿宋_GB2312" w:hAnsi="仿宋_GB2312" w:eastAsia="仿宋_GB2312" w:cs="仿宋_GB2312"/>
          <w:sz w:val="32"/>
          <w:szCs w:val="32"/>
        </w:rPr>
        <w:t>铝材作业区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100MN生产线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技术服务项目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，岗位实操专业性强，直接关联产品尺寸精度与表面质量。本次采购旨在择优遴选具备成熟实操经验、熟悉挤压工艺的服务团队，保障关键工序稳定连续生产，规范采购流程、控制服务成本。</w:t>
      </w:r>
    </w:p>
    <w:bookmarkEnd w:id="1"/>
    <w:p w14:paraId="35341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2" w:name="heading_19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2.结算、服务质量及履约考核要求</w:t>
      </w:r>
      <w:bookmarkEnd w:id="2"/>
    </w:p>
    <w:p w14:paraId="280B3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承包费与产量挂钩，当月服务费结合当月服务内容与质量核算。</w:t>
      </w:r>
    </w:p>
    <w:p w14:paraId="672D04F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考察现场联系人</w:t>
      </w:r>
    </w:p>
    <w:p w14:paraId="695A446D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本项目不组织现场考察，详细情况请咨询业务人员宋姣，联系电话：15069752177。</w:t>
      </w:r>
    </w:p>
    <w:p w14:paraId="300B5A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五、报价资料的递交时间及途径</w:t>
      </w:r>
    </w:p>
    <w:p w14:paraId="01FDE3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5.1有意参加询比价的单位，请于2026年09月08日至 2026年09月10日，每天上午8：30-11：30，下午13：30-17：00（北京时间）咨询，报价资料</w:t>
      </w:r>
      <w:r>
        <w:rPr>
          <w:rFonts w:hint="eastAsia" w:ascii="仿宋_GB2312" w:hAnsi="仿宋_GB2312" w:eastAsia="仿宋_GB2312" w:cs="仿宋_GB2312"/>
          <w:sz w:val="32"/>
          <w:szCs w:val="32"/>
        </w:rPr>
        <w:t>递交截止时间为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日下午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:00时。</w:t>
      </w:r>
    </w:p>
    <w:p w14:paraId="121A40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盖章版报价资料邮件提交</w:t>
      </w:r>
    </w:p>
    <w:p w14:paraId="0E4521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报价资料（营业执照、报价函见附件）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盖章扫描件在截止时间之前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送至制造部103室，（报价资料请注明：项目名称、报价单位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1C8D32C8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评审时间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地点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及其他说明</w:t>
      </w:r>
    </w:p>
    <w:p w14:paraId="75793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评审时间：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2026年09月11日09时（北京时间）</w:t>
      </w:r>
    </w:p>
    <w:p w14:paraId="59EACF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评审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地点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：中铝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（山东）轻合金股份有限公司</w:t>
      </w:r>
      <w:bookmarkStart w:id="3" w:name="_GoBack"/>
      <w:bookmarkEnd w:id="3"/>
    </w:p>
    <w:p w14:paraId="6B4FD0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选商方式:最低价法，以服务费降幅为评审依据</w:t>
      </w:r>
    </w:p>
    <w:p w14:paraId="41F0BD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实质性条款:服务期限、供应商资格要求、结算及付款方式</w:t>
      </w:r>
    </w:p>
    <w:p w14:paraId="21F014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偏离：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sym w:font="Wingdings 2" w:char="0052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不允许□允许，允许偏离的内容、偏离范围和幅度：实质性要求和条件不允许偏离，非实质性要求和条件允许细微偏离。</w:t>
      </w:r>
    </w:p>
    <w:p w14:paraId="26CE1A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七、</w:t>
      </w:r>
      <w:r>
        <w:rPr>
          <w:rFonts w:hint="default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其他公告内容</w:t>
      </w:r>
    </w:p>
    <w:p w14:paraId="0C9CD0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如报价人存在下述情形，将导致其报价被否决：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</w:t>
      </w:r>
    </w:p>
    <w:p w14:paraId="6291F6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7.1 与本采购项目的其他报价人为同一个单位负责人；</w:t>
      </w:r>
    </w:p>
    <w:p w14:paraId="2494B8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7.2与本采购项目的其他报价人存在控股、管理关系；</w:t>
      </w:r>
    </w:p>
    <w:p w14:paraId="719055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8.3不同报价人邮寄密封报价的邮寄地址相同。</w:t>
      </w:r>
    </w:p>
    <w:p w14:paraId="1DB4D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八、监督部门</w:t>
      </w:r>
    </w:p>
    <w:p w14:paraId="3DC44E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本项目的监督部门为中铝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山东轻合金法律合规部</w:t>
      </w:r>
      <w:r>
        <w:rPr>
          <w:rFonts w:hint="eastAsia" w:ascii="仿宋_GB2312" w:hAnsi="仿宋_GB2312" w:eastAsia="仿宋_GB2312" w:cs="仿宋_GB2312"/>
          <w:sz w:val="32"/>
          <w:szCs w:val="32"/>
        </w:rPr>
        <w:t>，电话为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0537-5943557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1998B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九、联系方式</w:t>
      </w:r>
    </w:p>
    <w:p w14:paraId="051E03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采购人：中铝（山东）轻合金股份有限公司</w:t>
      </w:r>
    </w:p>
    <w:p w14:paraId="6D9973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地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址：山东省邹城市经济开发区北宿镇蓝天路777号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邮编：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273500</w:t>
      </w:r>
    </w:p>
    <w:p w14:paraId="331DFF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宋姣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</w:t>
      </w:r>
    </w:p>
    <w:p w14:paraId="2C0BA7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15069752177</w:t>
      </w:r>
    </w:p>
    <w:p w14:paraId="3E8E86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6F69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C837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B5239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tbl>
      <w:tblPr>
        <w:tblStyle w:val="5"/>
        <w:tblW w:w="88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2424"/>
        <w:gridCol w:w="2076"/>
        <w:gridCol w:w="2259"/>
      </w:tblGrid>
      <w:tr w14:paraId="4A73D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154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6"/>
                <w:szCs w:val="36"/>
                <w:u w:val="none"/>
                <w14:textFill>
                  <w14:solidFill>
                    <w14:schemeClr w14:val="tx1"/>
                  </w14:solidFill>
                </w14:textFill>
              </w:rPr>
              <w:t>中铝（山东）轻合金股份有限公司询价函</w:t>
            </w:r>
          </w:p>
        </w:tc>
      </w:tr>
      <w:tr w14:paraId="3F02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61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报价公司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F9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6F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询价联系人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17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659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C8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报价联系人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8C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2A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A3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B1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5C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46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57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计划说明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47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A43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66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服务描述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6C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具体要求</w:t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A8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服务费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F4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8"/>
                <w:szCs w:val="28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1B5D5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本报价为含税报价，本次评审采用最低价法，仅开展一次报价，评审过程不再进行多轮报价。商务条款包括采购范围、服务期限、结算及付款方式。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8A85A99-D1F5-47E8-BD7D-58F10E38838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6D5CF076-CC12-4C12-B301-A625F1E38A52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757F5">
    <w:pPr>
      <w:pStyle w:val="2"/>
      <w:spacing w:line="225" w:lineRule="auto"/>
      <w:ind w:left="4305"/>
      <w:rPr>
        <w:sz w:val="12"/>
        <w:szCs w:val="12"/>
      </w:rPr>
    </w:pPr>
    <w:r>
      <w:rPr>
        <w:spacing w:val="-2"/>
        <w:sz w:val="12"/>
        <w:szCs w:val="12"/>
      </w:rPr>
      <w:t>—1—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8222D0"/>
    <w:multiLevelType w:val="singleLevel"/>
    <w:tmpl w:val="E38222D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YmE2YjVmMzdmNWIxNTVjMzA4OWFiZTg1ZmIxMWIifQ=="/>
  </w:docVars>
  <w:rsids>
    <w:rsidRoot w:val="00000000"/>
    <w:rsid w:val="09F655B8"/>
    <w:rsid w:val="0C0E3B63"/>
    <w:rsid w:val="0D14309F"/>
    <w:rsid w:val="0E767F28"/>
    <w:rsid w:val="11301274"/>
    <w:rsid w:val="12F90B96"/>
    <w:rsid w:val="151C20C4"/>
    <w:rsid w:val="16D3271A"/>
    <w:rsid w:val="18CA6D85"/>
    <w:rsid w:val="19B17A41"/>
    <w:rsid w:val="1C0F4220"/>
    <w:rsid w:val="20140289"/>
    <w:rsid w:val="27AC01CF"/>
    <w:rsid w:val="29C910D8"/>
    <w:rsid w:val="2F996FF0"/>
    <w:rsid w:val="301D237D"/>
    <w:rsid w:val="342E45CB"/>
    <w:rsid w:val="354120C5"/>
    <w:rsid w:val="378B40F2"/>
    <w:rsid w:val="39F63F05"/>
    <w:rsid w:val="3CF81A54"/>
    <w:rsid w:val="3DE15D74"/>
    <w:rsid w:val="40F612A2"/>
    <w:rsid w:val="473D67B9"/>
    <w:rsid w:val="47AD0C15"/>
    <w:rsid w:val="47EB2884"/>
    <w:rsid w:val="480A0070"/>
    <w:rsid w:val="507E2240"/>
    <w:rsid w:val="533D35FF"/>
    <w:rsid w:val="54680721"/>
    <w:rsid w:val="559C13B3"/>
    <w:rsid w:val="5BF63069"/>
    <w:rsid w:val="5CFF11E2"/>
    <w:rsid w:val="5D4F671C"/>
    <w:rsid w:val="5FDC4EBA"/>
    <w:rsid w:val="60B622FC"/>
    <w:rsid w:val="61B4215D"/>
    <w:rsid w:val="628445D3"/>
    <w:rsid w:val="62EF6214"/>
    <w:rsid w:val="634A1B52"/>
    <w:rsid w:val="63F1374F"/>
    <w:rsid w:val="651118B4"/>
    <w:rsid w:val="6AED1528"/>
    <w:rsid w:val="6CFE48B8"/>
    <w:rsid w:val="700D4274"/>
    <w:rsid w:val="7533366F"/>
    <w:rsid w:val="77CA510E"/>
    <w:rsid w:val="790962E6"/>
    <w:rsid w:val="7B9B28DB"/>
    <w:rsid w:val="7C89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1">
    <w:name w:val="font81"/>
    <w:basedOn w:val="6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1053</Words>
  <Characters>1210</Characters>
  <Lines>0</Lines>
  <Paragraphs>0</Paragraphs>
  <TotalTime>30</TotalTime>
  <ScaleCrop>false</ScaleCrop>
  <LinksUpToDate>false</LinksUpToDate>
  <CharactersWithSpaces>1211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2026-02-02T00:21:00Z</dcterms:created>
  <dc:creator>LXT</dc:creator>
  <cp:lastModifiedBy>宋姣</cp:lastModifiedBy>
  <cp:lastPrinted>2026-09-07T02:15:00Z</cp:lastPrinted>
  <dcterms:modified xsi:type="dcterms:W3CDTF">2026-09-08T05:59:59Z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63363161FF0C4E258445CA5733DB249F_13</vt:lpwstr>
  </property>
  <property fmtid="{D5CDD505-2E9C-101B-9397-08002B2CF9AE}" pid="4" name="KSOTemplateDocerSaveRecord">
    <vt:lpwstr>eyJoZGlkIjoiMDJlZWU0MjNjNDM1NTUwZjE1OGYxZDM2YmU5ZDRkNDUiLCJ1c2VySWQiOiIxNDc2NjY4OTk5In0=</vt:lpwstr>
  </property>
</Properties>
</file>